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B1" w:rsidRPr="00ED3B65" w:rsidRDefault="00B204B1" w:rsidP="00B204B1">
      <w:pPr>
        <w:rPr>
          <w:rFonts w:ascii="仿宋_GB2312" w:eastAsia="仿宋_GB2312"/>
          <w:sz w:val="32"/>
          <w:szCs w:val="32"/>
        </w:rPr>
      </w:pPr>
      <w:r w:rsidRPr="00ED3B6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ED3B65">
        <w:rPr>
          <w:rFonts w:ascii="仿宋_GB2312" w:eastAsia="仿宋_GB2312" w:hint="eastAsia"/>
          <w:sz w:val="32"/>
          <w:szCs w:val="32"/>
        </w:rPr>
        <w:t>：</w:t>
      </w:r>
    </w:p>
    <w:p w:rsidR="00B204B1" w:rsidRDefault="00B204B1" w:rsidP="00B204B1">
      <w:pPr>
        <w:spacing w:line="360" w:lineRule="auto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    </w:t>
      </w:r>
    </w:p>
    <w:p w:rsidR="00B204B1" w:rsidRDefault="00B204B1" w:rsidP="00B204B1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  <w:lang w:val="zh-TW"/>
        </w:rPr>
      </w:pPr>
    </w:p>
    <w:p w:rsidR="00B204B1" w:rsidRPr="00ED3B65" w:rsidRDefault="00B204B1" w:rsidP="00B204B1">
      <w:pPr>
        <w:spacing w:line="1000" w:lineRule="exact"/>
        <w:jc w:val="center"/>
        <w:rPr>
          <w:rFonts w:ascii="仿宋" w:eastAsia="仿宋" w:hAnsi="仿宋"/>
          <w:b/>
          <w:sz w:val="52"/>
        </w:rPr>
      </w:pPr>
      <w:r w:rsidRPr="00ED3B65">
        <w:rPr>
          <w:rFonts w:ascii="仿宋" w:eastAsia="仿宋" w:hAnsi="仿宋" w:hint="eastAsia"/>
          <w:b/>
          <w:sz w:val="52"/>
        </w:rPr>
        <w:t>哈尔滨工程大学</w:t>
      </w:r>
      <w:r w:rsidRPr="00EA6A76">
        <w:rPr>
          <w:rFonts w:ascii="仿宋" w:eastAsia="仿宋" w:hAnsi="仿宋" w:hint="eastAsia"/>
          <w:b/>
          <w:sz w:val="52"/>
        </w:rPr>
        <w:t>智能科学与工程学院</w:t>
      </w:r>
      <w:r>
        <w:rPr>
          <w:rFonts w:ascii="仿宋" w:eastAsia="仿宋" w:hAnsi="仿宋" w:hint="eastAsia"/>
          <w:b/>
          <w:sz w:val="52"/>
        </w:rPr>
        <w:t>课程</w:t>
      </w:r>
      <w:proofErr w:type="gramStart"/>
      <w:r>
        <w:rPr>
          <w:rFonts w:ascii="仿宋" w:eastAsia="仿宋" w:hAnsi="仿宋" w:hint="eastAsia"/>
          <w:b/>
          <w:sz w:val="52"/>
        </w:rPr>
        <w:t>思政</w:t>
      </w:r>
      <w:r w:rsidRPr="00EA6A76">
        <w:rPr>
          <w:rFonts w:ascii="仿宋" w:eastAsia="仿宋" w:hAnsi="仿宋" w:hint="eastAsia"/>
          <w:b/>
          <w:sz w:val="52"/>
        </w:rPr>
        <w:t>教学</w:t>
      </w:r>
      <w:proofErr w:type="gramEnd"/>
      <w:r w:rsidRPr="00EA6A76">
        <w:rPr>
          <w:rFonts w:ascii="仿宋" w:eastAsia="仿宋" w:hAnsi="仿宋" w:hint="eastAsia"/>
          <w:b/>
          <w:sz w:val="52"/>
        </w:rPr>
        <w:t>竞赛</w:t>
      </w:r>
      <w:r w:rsidRPr="00ED3B65">
        <w:rPr>
          <w:rFonts w:ascii="仿宋" w:eastAsia="仿宋" w:hAnsi="仿宋" w:hint="eastAsia"/>
          <w:b/>
          <w:sz w:val="52"/>
        </w:rPr>
        <w:t>申</w:t>
      </w:r>
      <w:r>
        <w:rPr>
          <w:rFonts w:ascii="仿宋" w:eastAsia="仿宋" w:hAnsi="仿宋" w:hint="eastAsia"/>
          <w:b/>
          <w:sz w:val="52"/>
        </w:rPr>
        <w:t>报</w:t>
      </w:r>
      <w:r w:rsidRPr="00ED3B65">
        <w:rPr>
          <w:rFonts w:ascii="仿宋" w:eastAsia="仿宋" w:hAnsi="仿宋" w:hint="eastAsia"/>
          <w:b/>
          <w:sz w:val="52"/>
        </w:rPr>
        <w:t>书</w:t>
      </w:r>
    </w:p>
    <w:p w:rsidR="00B204B1" w:rsidRPr="00ED3B65" w:rsidRDefault="00B204B1" w:rsidP="00B204B1">
      <w:pPr>
        <w:rPr>
          <w:rFonts w:ascii="仿宋" w:eastAsia="仿宋" w:hAnsi="仿宋"/>
          <w:b/>
          <w:sz w:val="36"/>
          <w:szCs w:val="36"/>
        </w:rPr>
      </w:pPr>
    </w:p>
    <w:p w:rsidR="00B204B1" w:rsidRPr="00ED3B65" w:rsidRDefault="00B204B1" w:rsidP="00B204B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204B1" w:rsidRPr="00ED3B65" w:rsidRDefault="00B204B1" w:rsidP="00B204B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204B1" w:rsidRPr="00ED3B65" w:rsidRDefault="00B204B1" w:rsidP="00B204B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204B1" w:rsidRPr="00ED3B65" w:rsidRDefault="00B204B1" w:rsidP="00B204B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204B1" w:rsidRPr="00ED3B65" w:rsidRDefault="00B204B1" w:rsidP="00B204B1">
      <w:pPr>
        <w:spacing w:line="360" w:lineRule="auto"/>
        <w:ind w:firstLineChars="600" w:firstLine="2016"/>
        <w:rPr>
          <w:rFonts w:ascii="仿宋" w:eastAsia="仿宋" w:hAnsi="仿宋"/>
          <w:spacing w:val="24"/>
          <w:sz w:val="28"/>
          <w:szCs w:val="28"/>
        </w:rPr>
      </w:pPr>
      <w:r w:rsidRPr="00ED3B65">
        <w:rPr>
          <w:rFonts w:ascii="仿宋" w:eastAsia="仿宋" w:hAnsi="仿宋" w:hint="eastAsia"/>
          <w:spacing w:val="28"/>
          <w:sz w:val="28"/>
          <w:szCs w:val="28"/>
        </w:rPr>
        <w:t>课程名称：</w:t>
      </w:r>
      <w:r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     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 </w:t>
      </w:r>
    </w:p>
    <w:p w:rsidR="00B204B1" w:rsidRPr="00ED3B65" w:rsidRDefault="00B204B1" w:rsidP="00B204B1">
      <w:pPr>
        <w:spacing w:line="360" w:lineRule="auto"/>
        <w:ind w:firstLineChars="700" w:firstLine="19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申报</w:t>
      </w:r>
      <w:r w:rsidRPr="00ED3B65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姓名</w:t>
      </w:r>
      <w:r w:rsidRPr="00ED3B65">
        <w:rPr>
          <w:rFonts w:ascii="仿宋" w:eastAsia="仿宋" w:hAnsi="仿宋" w:hint="eastAsia"/>
          <w:sz w:val="28"/>
          <w:szCs w:val="28"/>
        </w:rPr>
        <w:t>：</w:t>
      </w:r>
      <w:r w:rsidRPr="00ED3B65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ED3B6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:rsidR="00B204B1" w:rsidRPr="00ED3B65" w:rsidRDefault="00B204B1" w:rsidP="00B204B1">
      <w:pPr>
        <w:tabs>
          <w:tab w:val="left" w:pos="7200"/>
        </w:tabs>
        <w:spacing w:line="360" w:lineRule="auto"/>
        <w:ind w:firstLineChars="600" w:firstLine="2016"/>
        <w:rPr>
          <w:rFonts w:ascii="仿宋" w:eastAsia="仿宋" w:hAnsi="仿宋"/>
          <w:spacing w:val="24"/>
          <w:sz w:val="28"/>
          <w:szCs w:val="28"/>
          <w:u w:val="single"/>
        </w:rPr>
      </w:pPr>
      <w:r w:rsidRPr="00ED3B65">
        <w:rPr>
          <w:rFonts w:ascii="仿宋" w:eastAsia="仿宋" w:hAnsi="仿宋" w:hint="eastAsia"/>
          <w:spacing w:val="28"/>
          <w:sz w:val="28"/>
          <w:szCs w:val="28"/>
        </w:rPr>
        <w:t>联系电话：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      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 </w:t>
      </w:r>
    </w:p>
    <w:p w:rsidR="00B204B1" w:rsidRPr="00ED3B65" w:rsidRDefault="00B204B1" w:rsidP="00B204B1">
      <w:pPr>
        <w:spacing w:line="360" w:lineRule="auto"/>
        <w:ind w:firstLineChars="600" w:firstLine="2016"/>
        <w:rPr>
          <w:rFonts w:ascii="仿宋" w:eastAsia="仿宋" w:hAnsi="仿宋"/>
          <w:spacing w:val="24"/>
          <w:sz w:val="28"/>
          <w:szCs w:val="28"/>
        </w:rPr>
      </w:pPr>
      <w:r w:rsidRPr="00ED3B65">
        <w:rPr>
          <w:rFonts w:ascii="仿宋" w:eastAsia="仿宋" w:hAnsi="仿宋" w:hint="eastAsia"/>
          <w:spacing w:val="28"/>
          <w:sz w:val="28"/>
          <w:szCs w:val="28"/>
        </w:rPr>
        <w:t>申报时间：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pacing w:val="24"/>
          <w:sz w:val="28"/>
          <w:szCs w:val="28"/>
          <w:u w:val="single"/>
        </w:rPr>
        <w:t xml:space="preserve">      </w:t>
      </w:r>
      <w:r w:rsidRPr="00ED3B65">
        <w:rPr>
          <w:rFonts w:ascii="仿宋" w:eastAsia="仿宋" w:hAnsi="仿宋" w:hint="eastAsia"/>
          <w:spacing w:val="24"/>
          <w:sz w:val="28"/>
          <w:szCs w:val="28"/>
          <w:u w:val="single"/>
        </w:rPr>
        <w:t xml:space="preserve">       </w:t>
      </w:r>
    </w:p>
    <w:p w:rsidR="00B204B1" w:rsidRPr="00ED3B65" w:rsidRDefault="00B204B1" w:rsidP="00B204B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204B1" w:rsidRPr="00ED3B65" w:rsidRDefault="00B204B1" w:rsidP="00B204B1">
      <w:pPr>
        <w:rPr>
          <w:rFonts w:ascii="仿宋" w:eastAsia="仿宋" w:hAnsi="仿宋"/>
          <w:sz w:val="28"/>
          <w:szCs w:val="28"/>
        </w:rPr>
      </w:pPr>
    </w:p>
    <w:p w:rsidR="00B204B1" w:rsidRDefault="00B204B1" w:rsidP="00B204B1">
      <w:pPr>
        <w:jc w:val="center"/>
        <w:rPr>
          <w:rFonts w:ascii="仿宋" w:eastAsia="仿宋" w:hAnsi="仿宋"/>
          <w:sz w:val="28"/>
          <w:szCs w:val="28"/>
        </w:rPr>
      </w:pPr>
      <w:r w:rsidRPr="00ED3B65">
        <w:rPr>
          <w:rFonts w:ascii="仿宋" w:eastAsia="仿宋" w:hAnsi="仿宋" w:hint="eastAsia"/>
          <w:sz w:val="28"/>
          <w:szCs w:val="28"/>
        </w:rPr>
        <w:t xml:space="preserve"> </w:t>
      </w:r>
    </w:p>
    <w:p w:rsidR="00B204B1" w:rsidRDefault="00B204B1" w:rsidP="00B204B1">
      <w:pPr>
        <w:jc w:val="center"/>
        <w:rPr>
          <w:rFonts w:ascii="仿宋" w:eastAsia="仿宋" w:hAnsi="仿宋"/>
          <w:sz w:val="28"/>
          <w:szCs w:val="28"/>
        </w:rPr>
      </w:pPr>
    </w:p>
    <w:p w:rsidR="00B204B1" w:rsidRDefault="00B204B1" w:rsidP="00B204B1">
      <w:pPr>
        <w:jc w:val="center"/>
        <w:rPr>
          <w:rFonts w:ascii="仿宋" w:eastAsia="仿宋" w:hAnsi="仿宋"/>
          <w:sz w:val="28"/>
          <w:szCs w:val="28"/>
        </w:rPr>
      </w:pPr>
    </w:p>
    <w:p w:rsidR="00B204B1" w:rsidRDefault="00B204B1" w:rsidP="00B204B1">
      <w:pPr>
        <w:jc w:val="center"/>
        <w:rPr>
          <w:rFonts w:ascii="仿宋" w:eastAsia="仿宋" w:hAnsi="仿宋"/>
          <w:sz w:val="28"/>
          <w:szCs w:val="28"/>
        </w:rPr>
      </w:pPr>
    </w:p>
    <w:p w:rsidR="00B204B1" w:rsidRDefault="00B204B1" w:rsidP="00B204B1">
      <w:pPr>
        <w:jc w:val="center"/>
        <w:rPr>
          <w:rFonts w:ascii="仿宋" w:eastAsia="仿宋" w:hAnsi="仿宋"/>
          <w:sz w:val="28"/>
          <w:szCs w:val="28"/>
        </w:rPr>
      </w:pPr>
    </w:p>
    <w:p w:rsidR="00B204B1" w:rsidRDefault="00B204B1" w:rsidP="00B204B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ED3B65">
        <w:rPr>
          <w:rFonts w:ascii="仿宋" w:eastAsia="仿宋" w:hAnsi="仿宋" w:hint="eastAsia"/>
          <w:sz w:val="28"/>
          <w:szCs w:val="28"/>
        </w:rPr>
        <w:t>哈尔滨工程大学</w:t>
      </w:r>
      <w:r>
        <w:rPr>
          <w:rFonts w:ascii="仿宋" w:eastAsia="仿宋" w:hAnsi="仿宋" w:hint="eastAsia"/>
          <w:sz w:val="28"/>
          <w:szCs w:val="28"/>
        </w:rPr>
        <w:t>智能科学与工程学</w:t>
      </w:r>
      <w:r w:rsidRPr="00ED3B65">
        <w:rPr>
          <w:rFonts w:ascii="仿宋" w:eastAsia="仿宋" w:hAnsi="仿宋" w:hint="eastAsia"/>
          <w:sz w:val="28"/>
          <w:szCs w:val="28"/>
        </w:rPr>
        <w:t>院</w:t>
      </w:r>
    </w:p>
    <w:p w:rsidR="00B204B1" w:rsidRPr="002E4FF1" w:rsidRDefault="00B204B1" w:rsidP="00B204B1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  <w:r w:rsidRPr="002E4FF1">
        <w:rPr>
          <w:rFonts w:ascii="仿宋" w:eastAsia="仿宋" w:hAnsi="仿宋" w:hint="eastAsia"/>
          <w:sz w:val="28"/>
          <w:szCs w:val="28"/>
        </w:rPr>
        <w:t>2021年5月</w:t>
      </w:r>
    </w:p>
    <w:p w:rsidR="00B204B1" w:rsidRDefault="00B204B1" w:rsidP="00B204B1">
      <w:pPr>
        <w:widowControl/>
        <w:spacing w:afterLines="50" w:after="12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</w:p>
    <w:p w:rsidR="00B204B1" w:rsidRDefault="00B204B1" w:rsidP="00B204B1">
      <w:pPr>
        <w:widowControl/>
        <w:spacing w:afterLines="50" w:after="12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</w:p>
    <w:p w:rsidR="00B204B1" w:rsidRDefault="00B204B1" w:rsidP="00B204B1">
      <w:pPr>
        <w:widowControl/>
        <w:spacing w:afterLines="50" w:after="120"/>
        <w:jc w:val="left"/>
        <w:rPr>
          <w:rFonts w:ascii="宋体" w:hAnsi="宋体" w:cs="宋体" w:hint="eastAsia"/>
          <w:b/>
          <w:kern w:val="0"/>
          <w:sz w:val="24"/>
          <w:szCs w:val="24"/>
        </w:rPr>
        <w:sectPr w:rsidR="00B204B1">
          <w:footerReference w:type="default" r:id="rId6"/>
          <w:pgSz w:w="12240" w:h="15840"/>
          <w:pgMar w:top="1213" w:right="1800" w:bottom="1213" w:left="1800" w:header="1247" w:footer="720" w:gutter="0"/>
          <w:pgNumType w:start="1"/>
          <w:cols w:space="720"/>
          <w:docGrid w:linePitch="286"/>
        </w:sectPr>
      </w:pPr>
    </w:p>
    <w:p w:rsidR="00B204B1" w:rsidRDefault="00B204B1" w:rsidP="00B204B1">
      <w:pPr>
        <w:widowControl/>
        <w:spacing w:afterLines="50" w:after="156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1622"/>
        <w:gridCol w:w="800"/>
        <w:gridCol w:w="1123"/>
        <w:gridCol w:w="1077"/>
        <w:gridCol w:w="1230"/>
        <w:gridCol w:w="1451"/>
      </w:tblGrid>
      <w:tr w:rsidR="00B204B1" w:rsidTr="00A039F1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22" w:type="dxa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B204B1" w:rsidTr="00A039F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622" w:type="dxa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学历/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204B1" w:rsidTr="00A039F1">
        <w:trPr>
          <w:trHeight w:val="710"/>
          <w:jc w:val="center"/>
        </w:trPr>
        <w:tc>
          <w:tcPr>
            <w:tcW w:w="824" w:type="dxa"/>
            <w:vMerge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3545" w:type="dxa"/>
            <w:gridSpan w:val="3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所在教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204B1" w:rsidTr="00A039F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3545" w:type="dxa"/>
            <w:gridSpan w:val="3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681" w:type="dxa"/>
            <w:gridSpan w:val="2"/>
            <w:vAlign w:val="center"/>
          </w:tcPr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204B1" w:rsidTr="00A039F1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3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7" w:type="dxa"/>
          </w:tcPr>
          <w:p w:rsidR="00B204B1" w:rsidRDefault="00B204B1" w:rsidP="00A039F1">
            <w:pPr>
              <w:spacing w:line="34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课程</w:t>
            </w:r>
            <w:r>
              <w:rPr>
                <w:rStyle w:val="a7"/>
                <w:rFonts w:ascii="宋体" w:hAnsi="宋体" w:cs="宋体" w:hint="eastAsia"/>
              </w:rPr>
              <w:footnoteReference w:id="1"/>
            </w:r>
          </w:p>
          <w:p w:rsidR="00B204B1" w:rsidRDefault="00B204B1" w:rsidP="00A039F1">
            <w:pPr>
              <w:spacing w:line="34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2681" w:type="dxa"/>
            <w:gridSpan w:val="2"/>
          </w:tcPr>
          <w:p w:rsidR="00B204B1" w:rsidRDefault="00B204B1" w:rsidP="00A039F1">
            <w:pPr>
              <w:rPr>
                <w:rFonts w:ascii="宋体" w:hAnsi="宋体" w:cs="宋体" w:hint="eastAsia"/>
              </w:rPr>
            </w:pPr>
          </w:p>
        </w:tc>
      </w:tr>
      <w:tr w:rsidR="00B204B1" w:rsidTr="00A039F1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3"/>
          </w:tcPr>
          <w:p w:rsidR="00B204B1" w:rsidRDefault="00B204B1" w:rsidP="00A039F1">
            <w:pPr>
              <w:spacing w:line="340" w:lineRule="atLeast"/>
              <w:ind w:firstLineChars="1600" w:firstLine="336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·</w:t>
            </w:r>
          </w:p>
        </w:tc>
        <w:tc>
          <w:tcPr>
            <w:tcW w:w="1077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学科</w:t>
            </w:r>
            <w:r>
              <w:rPr>
                <w:rStyle w:val="a7"/>
                <w:rFonts w:ascii="宋体" w:hAnsi="宋体" w:cs="宋体" w:hint="eastAsia"/>
              </w:rPr>
              <w:footnoteReference w:id="2"/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门类</w:t>
            </w:r>
          </w:p>
        </w:tc>
        <w:tc>
          <w:tcPr>
            <w:tcW w:w="2681" w:type="dxa"/>
            <w:gridSpan w:val="2"/>
          </w:tcPr>
          <w:p w:rsidR="00B204B1" w:rsidRDefault="00B204B1" w:rsidP="00A039F1">
            <w:pPr>
              <w:spacing w:line="340" w:lineRule="atLeast"/>
              <w:rPr>
                <w:rFonts w:ascii="宋体" w:hAnsi="宋体" w:cs="宋体" w:hint="eastAsia"/>
              </w:rPr>
            </w:pPr>
          </w:p>
        </w:tc>
      </w:tr>
      <w:tr w:rsidR="00B204B1" w:rsidTr="00A039F1">
        <w:trPr>
          <w:trHeight w:val="2915"/>
          <w:jc w:val="center"/>
        </w:trPr>
        <w:tc>
          <w:tcPr>
            <w:tcW w:w="824" w:type="dxa"/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果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</w:t>
            </w:r>
          </w:p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117" w:type="dxa"/>
            <w:gridSpan w:val="7"/>
          </w:tcPr>
          <w:p w:rsidR="00B204B1" w:rsidRDefault="00B204B1" w:rsidP="00A039F1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参赛教师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方面取得成果及获奖情况等）</w:t>
            </w:r>
          </w:p>
        </w:tc>
      </w:tr>
    </w:tbl>
    <w:p w:rsidR="00B204B1" w:rsidRDefault="00B204B1" w:rsidP="00B204B1">
      <w:pPr>
        <w:widowControl/>
        <w:spacing w:beforeLines="50" w:before="156" w:afterLines="50" w:after="156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二、参赛教师近三年内讲授参赛课程情况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B204B1" w:rsidTr="00A039F1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总人数</w:t>
            </w:r>
          </w:p>
        </w:tc>
      </w:tr>
      <w:tr w:rsidR="00B204B1" w:rsidTr="00A039F1">
        <w:trPr>
          <w:trHeight w:val="56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autoSpaceDE w:val="0"/>
              <w:autoSpaceDN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204B1" w:rsidTr="00A039F1">
        <w:trPr>
          <w:trHeight w:val="56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autoSpaceDE w:val="0"/>
              <w:autoSpaceDN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204B1" w:rsidTr="00A039F1">
        <w:trPr>
          <w:trHeight w:val="56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autoSpaceDE w:val="0"/>
              <w:autoSpaceDN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204B1" w:rsidTr="00A039F1">
        <w:trPr>
          <w:trHeight w:val="56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autoSpaceDE w:val="0"/>
              <w:autoSpaceDN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204B1" w:rsidTr="00A039F1">
        <w:trPr>
          <w:trHeight w:val="567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autoSpaceDE w:val="0"/>
              <w:autoSpaceDN w:val="0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B1" w:rsidRDefault="00B204B1" w:rsidP="00A039F1">
            <w:pPr>
              <w:jc w:val="center"/>
              <w:rPr>
                <w:rFonts w:ascii="宋体" w:hAnsi="宋体" w:cs="宋体" w:hint="eastAsia"/>
              </w:rPr>
            </w:pPr>
          </w:p>
        </w:tc>
      </w:tr>
    </w:tbl>
    <w:p w:rsidR="00B204B1" w:rsidRDefault="00B204B1" w:rsidP="00B204B1">
      <w:pPr>
        <w:widowControl/>
        <w:spacing w:beforeLines="50" w:before="156" w:afterLines="50" w:after="156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</w:p>
    <w:p w:rsidR="00B204B1" w:rsidRDefault="00B204B1" w:rsidP="00B204B1">
      <w:pPr>
        <w:widowControl/>
        <w:spacing w:beforeLines="50" w:before="156" w:afterLines="50" w:after="156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三、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课程思政建设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>情况（不限字数）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204B1" w:rsidTr="00A039F1">
        <w:trPr>
          <w:trHeight w:hRule="exact" w:val="4124"/>
        </w:trPr>
        <w:tc>
          <w:tcPr>
            <w:tcW w:w="8856" w:type="dxa"/>
          </w:tcPr>
          <w:p w:rsidR="00B204B1" w:rsidRPr="00B74531" w:rsidRDefault="00B204B1" w:rsidP="00A039F1">
            <w:pPr>
              <w:spacing w:line="340" w:lineRule="atLeas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1.总体设计情况</w:t>
            </w:r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（描述如何结合本校办学定位、专业特色和人才培养要求，准确把握本课程的</w:t>
            </w:r>
            <w:proofErr w:type="gramStart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课程思政建设</w:t>
            </w:r>
            <w:proofErr w:type="gramEnd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方向和重点，科学设计本课程的</w:t>
            </w:r>
            <w:proofErr w:type="gramStart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课程思政建设</w:t>
            </w:r>
            <w:proofErr w:type="gramEnd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目标，优化课程</w:t>
            </w:r>
            <w:proofErr w:type="gramStart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思政内容</w:t>
            </w:r>
            <w:proofErr w:type="gramEnd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供给，将价值塑造、知识传授和能力培养紧密融合等情况）</w:t>
            </w:r>
          </w:p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204B1" w:rsidTr="00A039F1">
        <w:trPr>
          <w:trHeight w:hRule="exact" w:val="4679"/>
        </w:trPr>
        <w:tc>
          <w:tcPr>
            <w:tcW w:w="8856" w:type="dxa"/>
          </w:tcPr>
          <w:p w:rsidR="00B204B1" w:rsidRDefault="00B204B1" w:rsidP="00A039F1">
            <w:pPr>
              <w:spacing w:line="34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2.教学实践及</w:t>
            </w:r>
            <w:r>
              <w:rPr>
                <w:rFonts w:ascii="宋体" w:hAnsi="宋体" w:cs="宋体" w:hint="eastAsia"/>
                <w:kern w:val="0"/>
                <w:szCs w:val="21"/>
              </w:rPr>
              <w:t>成效</w:t>
            </w:r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（描述如何深入挖掘思想政治教育资源，完善课程内容，改进教学方法，探索创新</w:t>
            </w:r>
            <w:proofErr w:type="gramStart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课程思政建设</w:t>
            </w:r>
            <w:proofErr w:type="gramEnd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模式和方法路径，将课程建设目标融入课程教学过程，课程</w:t>
            </w:r>
            <w:proofErr w:type="gramStart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思政教学</w:t>
            </w:r>
            <w:proofErr w:type="gramEnd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改革成效、示范辐射等情况）</w:t>
            </w:r>
          </w:p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  <w:p w:rsidR="00B204B1" w:rsidRDefault="00B204B1" w:rsidP="00A039F1">
            <w:pPr>
              <w:spacing w:line="340" w:lineRule="atLeas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</w:p>
          <w:p w:rsidR="00B204B1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B204B1" w:rsidTr="00A039F1">
        <w:trPr>
          <w:trHeight w:hRule="exact" w:val="4061"/>
        </w:trPr>
        <w:tc>
          <w:tcPr>
            <w:tcW w:w="8856" w:type="dxa"/>
          </w:tcPr>
          <w:p w:rsidR="00B204B1" w:rsidRDefault="00B204B1" w:rsidP="00A039F1">
            <w:pPr>
              <w:spacing w:line="340" w:lineRule="atLeas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3.课程特色与创新</w:t>
            </w:r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（概述在</w:t>
            </w:r>
            <w:proofErr w:type="gramStart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课程思政建设</w:t>
            </w:r>
            <w:proofErr w:type="gramEnd"/>
            <w:r w:rsidRPr="00B74531">
              <w:rPr>
                <w:rFonts w:ascii="宋体" w:hAnsi="宋体" w:cs="宋体" w:hint="eastAsia"/>
                <w:color w:val="000000"/>
                <w:kern w:val="0"/>
                <w:szCs w:val="21"/>
              </w:rPr>
              <w:t>方面的特色、亮点和创新点，形成的可供同类课程借鉴共享的经验做法等）</w:t>
            </w:r>
          </w:p>
          <w:p w:rsidR="00B204B1" w:rsidRPr="00601A72" w:rsidRDefault="00B204B1" w:rsidP="00A039F1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:rsidR="00C01535" w:rsidRPr="00B204B1" w:rsidRDefault="00C01535">
      <w:bookmarkStart w:id="0" w:name="_GoBack"/>
      <w:bookmarkEnd w:id="0"/>
    </w:p>
    <w:sectPr w:rsidR="00C01535" w:rsidRPr="00B204B1" w:rsidSect="006576AB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8C" w:rsidRDefault="003B0C8C" w:rsidP="00B204B1">
      <w:r>
        <w:separator/>
      </w:r>
    </w:p>
  </w:endnote>
  <w:endnote w:type="continuationSeparator" w:id="0">
    <w:p w:rsidR="003B0C8C" w:rsidRDefault="003B0C8C" w:rsidP="00B2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B1" w:rsidRDefault="00B204B1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68" w:rsidRDefault="003B0C8C" w:rsidP="00A74175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204B1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8C" w:rsidRDefault="003B0C8C" w:rsidP="00B204B1">
      <w:r>
        <w:separator/>
      </w:r>
    </w:p>
  </w:footnote>
  <w:footnote w:type="continuationSeparator" w:id="0">
    <w:p w:rsidR="003B0C8C" w:rsidRDefault="003B0C8C" w:rsidP="00B204B1">
      <w:r>
        <w:continuationSeparator/>
      </w:r>
    </w:p>
  </w:footnote>
  <w:footnote w:id="1">
    <w:p w:rsidR="00B204B1" w:rsidRDefault="00B204B1" w:rsidP="00B204B1">
      <w:pPr>
        <w:pStyle w:val="a6"/>
        <w:rPr>
          <w:rFonts w:ascii="宋体" w:eastAsia="宋体" w:hAnsi="宋体" w:cs="宋体" w:hint="eastAsia"/>
        </w:rPr>
      </w:pPr>
      <w:r>
        <w:rPr>
          <w:rStyle w:val="a7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分公共基础课程、专业教育与课程、实践类课程三类</w:t>
      </w:r>
    </w:p>
  </w:footnote>
  <w:footnote w:id="2">
    <w:p w:rsidR="00B204B1" w:rsidRDefault="00B204B1" w:rsidP="00B204B1">
      <w:pPr>
        <w:pStyle w:val="a6"/>
        <w:rPr>
          <w:rFonts w:ascii="宋体" w:eastAsia="宋体" w:hAnsi="宋体" w:cs="宋体" w:hint="eastAsia"/>
        </w:rPr>
      </w:pPr>
      <w:r>
        <w:rPr>
          <w:rStyle w:val="a7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按照教育部颁布的《普通高等学校本科专业目录（2020</w:t>
      </w:r>
      <w:r>
        <w:rPr>
          <w:rFonts w:ascii="宋体" w:eastAsia="宋体" w:hAnsi="宋体" w:cs="宋体" w:hint="eastAsia"/>
        </w:rPr>
        <w:t>年版）》的学科门类填写：哲学—01，经济学—02，法学—03，教育学—04，文学—05，历史学—06，理学—07，工学—08，农学—09，医学—10，管理学—12，艺术学－13</w:t>
      </w:r>
    </w:p>
    <w:p w:rsidR="00B204B1" w:rsidRDefault="00B204B1" w:rsidP="00B204B1">
      <w:pPr>
        <w:pStyle w:val="a6"/>
        <w:rPr>
          <w:rFonts w:ascii="宋体" w:eastAsia="宋体" w:hAnsi="宋体" w:cs="宋体"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B1"/>
    <w:rsid w:val="003B0C8C"/>
    <w:rsid w:val="00B204B1"/>
    <w:rsid w:val="00C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3BCF-7F29-403A-B265-26ED7CB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04B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204B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B204B1"/>
  </w:style>
  <w:style w:type="character" w:customStyle="1" w:styleId="a5">
    <w:name w:val="脚注文本 字符"/>
    <w:link w:val="a6"/>
    <w:uiPriority w:val="99"/>
    <w:rsid w:val="00B204B1"/>
    <w:rPr>
      <w:rFonts w:eastAsia="等线"/>
      <w:sz w:val="18"/>
      <w:szCs w:val="18"/>
    </w:rPr>
  </w:style>
  <w:style w:type="character" w:styleId="a7">
    <w:name w:val="footnote reference"/>
    <w:uiPriority w:val="99"/>
    <w:unhideWhenUsed/>
    <w:rsid w:val="00B204B1"/>
    <w:rPr>
      <w:vertAlign w:val="superscript"/>
    </w:rPr>
  </w:style>
  <w:style w:type="paragraph" w:styleId="a6">
    <w:name w:val="footnote text"/>
    <w:basedOn w:val="a"/>
    <w:link w:val="a5"/>
    <w:uiPriority w:val="99"/>
    <w:unhideWhenUsed/>
    <w:rsid w:val="00B204B1"/>
    <w:pPr>
      <w:snapToGrid w:val="0"/>
      <w:jc w:val="left"/>
    </w:pPr>
    <w:rPr>
      <w:rFonts w:asciiTheme="minorHAnsi" w:eastAsia="等线" w:hAnsiTheme="minorHAnsi" w:cstheme="minorBidi"/>
      <w:sz w:val="18"/>
      <w:szCs w:val="18"/>
    </w:rPr>
  </w:style>
  <w:style w:type="character" w:customStyle="1" w:styleId="Char0">
    <w:name w:val="脚注文本 Char"/>
    <w:basedOn w:val="a0"/>
    <w:uiPriority w:val="99"/>
    <w:semiHidden/>
    <w:rsid w:val="00B204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2021-05-21T02:25:00Z</dcterms:created>
  <dcterms:modified xsi:type="dcterms:W3CDTF">2021-05-21T02:26:00Z</dcterms:modified>
</cp:coreProperties>
</file>